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4D96" w14:textId="1DE065BA" w:rsidR="00B26F4E" w:rsidRPr="00175D18" w:rsidRDefault="00B26F4E" w:rsidP="00996E4F">
      <w:pPr>
        <w:jc w:val="center"/>
        <w:rPr>
          <w:b/>
          <w:bCs/>
          <w:sz w:val="48"/>
          <w:szCs w:val="48"/>
        </w:rPr>
      </w:pPr>
      <w:r w:rsidRPr="00175D18">
        <w:rPr>
          <w:b/>
          <w:bCs/>
          <w:sz w:val="48"/>
          <w:szCs w:val="48"/>
        </w:rPr>
        <w:t xml:space="preserve">STAGE </w:t>
      </w:r>
      <w:r w:rsidR="002256C0">
        <w:rPr>
          <w:b/>
          <w:bCs/>
          <w:sz w:val="48"/>
          <w:szCs w:val="48"/>
        </w:rPr>
        <w:t>4</w:t>
      </w:r>
      <w:r w:rsidRPr="00175D18">
        <w:rPr>
          <w:b/>
          <w:bCs/>
          <w:sz w:val="48"/>
          <w:szCs w:val="48"/>
        </w:rPr>
        <w:t xml:space="preserve"> DROUGHT</w:t>
      </w:r>
    </w:p>
    <w:p w14:paraId="15EF5C8B" w14:textId="77777777" w:rsidR="00B26F4E" w:rsidRPr="00175D18" w:rsidRDefault="00B26F4E" w:rsidP="00996E4F">
      <w:pPr>
        <w:jc w:val="center"/>
        <w:rPr>
          <w:b/>
          <w:bCs/>
          <w:sz w:val="44"/>
          <w:szCs w:val="44"/>
        </w:rPr>
      </w:pPr>
      <w:r w:rsidRPr="00175D18">
        <w:rPr>
          <w:b/>
          <w:bCs/>
          <w:sz w:val="44"/>
          <w:szCs w:val="44"/>
        </w:rPr>
        <w:t>Contingency Plan</w:t>
      </w:r>
    </w:p>
    <w:p w14:paraId="1ABE0D73" w14:textId="77777777" w:rsidR="00B26F4E" w:rsidRDefault="00B26F4E" w:rsidP="00996E4F"/>
    <w:p w14:paraId="0816BD29" w14:textId="60497BA1" w:rsidR="00B26F4E" w:rsidRDefault="00B26F4E" w:rsidP="00996E4F">
      <w:r>
        <w:t>This means we all cut water use</w:t>
      </w:r>
      <w:r w:rsidR="002256C0">
        <w:t xml:space="preserve"> by 30% as asked by Upper Leon River and the City of Dublin.</w:t>
      </w:r>
      <w:r w:rsidR="00092F74">
        <w:t xml:space="preserve"> As Lake Proctor is below 25%.</w:t>
      </w:r>
    </w:p>
    <w:p w14:paraId="328424AF" w14:textId="4E76A671" w:rsidR="00B73CC7" w:rsidRDefault="00B73CC7" w:rsidP="00996E4F">
      <w:r>
        <w:t xml:space="preserve">Watering of lawns </w:t>
      </w:r>
      <w:r w:rsidR="007A2151">
        <w:t>is PROHIBITED.</w:t>
      </w:r>
    </w:p>
    <w:p w14:paraId="03CFB572" w14:textId="75B2F3EC" w:rsidR="00B26F4E" w:rsidRDefault="00B26F4E" w:rsidP="00996E4F">
      <w:r>
        <w:t>If you use water well to water your lawns</w:t>
      </w:r>
      <w:r w:rsidR="003C14EF">
        <w:t xml:space="preserve"> or in </w:t>
      </w:r>
      <w:r w:rsidR="00185812">
        <w:t>pools, fountains</w:t>
      </w:r>
      <w:r w:rsidR="00D93084">
        <w:t xml:space="preserve">, </w:t>
      </w:r>
      <w:r w:rsidR="00185812">
        <w:t>or any other outdoor use,</w:t>
      </w:r>
      <w:r>
        <w:t xml:space="preserve"> please post sign</w:t>
      </w:r>
      <w:r w:rsidR="008967C5">
        <w:t xml:space="preserve"> that says</w:t>
      </w:r>
      <w:r w:rsidR="00D93084">
        <w:t>,</w:t>
      </w:r>
      <w:r>
        <w:t xml:space="preserve"> “Well Irrigation.”</w:t>
      </w:r>
      <w:r w:rsidR="008967C5">
        <w:t xml:space="preserve"> Please note if found not to be from well, you could face V</w:t>
      </w:r>
      <w:r w:rsidR="00D93084">
        <w:t>iolation.</w:t>
      </w:r>
    </w:p>
    <w:p w14:paraId="42866014" w14:textId="77777777" w:rsidR="00B26F4E" w:rsidRDefault="00B26F4E" w:rsidP="00996E4F">
      <w:r>
        <w:t>NO WASHING of motor vehicles, motorbikes, boats, trailers, airplanes, and any other vehicles, unless at commercial car wash.</w:t>
      </w:r>
    </w:p>
    <w:p w14:paraId="3820B1B0" w14:textId="6CCC5537" w:rsidR="00B26F4E" w:rsidRDefault="00B26F4E" w:rsidP="00996E4F">
      <w:r>
        <w:t>NO FILLING of swimming pools, wading pools, or Jacuzzi type pools</w:t>
      </w:r>
      <w:r w:rsidR="00D93084">
        <w:t>.</w:t>
      </w:r>
    </w:p>
    <w:p w14:paraId="594D7F48" w14:textId="77777777" w:rsidR="00B26F4E" w:rsidRDefault="00B26F4E" w:rsidP="00996E4F">
      <w:r>
        <w:t>PLEASE SUSPEND use of ornamental fountains or ponds for aesthetic or scenic purposes. Use only if it supports aquatic life.</w:t>
      </w:r>
    </w:p>
    <w:p w14:paraId="0D18DEE7" w14:textId="77777777" w:rsidR="00B26F4E" w:rsidRDefault="00B26F4E" w:rsidP="00996E4F">
      <w:r>
        <w:t>ALL RESTAURANTS should strongly consider not serving water except upon request of the patron.</w:t>
      </w:r>
    </w:p>
    <w:p w14:paraId="0E2BED0F" w14:textId="77777777" w:rsidR="00B26F4E" w:rsidRDefault="00B26F4E" w:rsidP="00996E4F">
      <w:r>
        <w:t>NO WASHING of sidewalks, driveways, parking lots, tennis courts, basketball courts or other hard surfaces.</w:t>
      </w:r>
    </w:p>
    <w:p w14:paraId="46320136" w14:textId="77777777" w:rsidR="00B26F4E" w:rsidRDefault="00B26F4E" w:rsidP="00996E4F">
      <w:r>
        <w:t>NO WASHING DOWN buildings or structures for purposes other than immediate fire protection.</w:t>
      </w:r>
    </w:p>
    <w:p w14:paraId="68931C26" w14:textId="2E735128" w:rsidR="00A42331" w:rsidRDefault="00A42331" w:rsidP="00996E4F">
      <w:r>
        <w:t xml:space="preserve">No Construction water use at this time. You may request </w:t>
      </w:r>
      <w:r w:rsidR="00F11DB5">
        <w:t xml:space="preserve">in writing for a Variance. </w:t>
      </w:r>
    </w:p>
    <w:p w14:paraId="07654744" w14:textId="77777777" w:rsidR="00B26F4E" w:rsidRDefault="00B26F4E" w:rsidP="00996E4F">
      <w:r>
        <w:t>NO WATER for use of Dust Control, wash gutters, or letting water accumulate in streets.</w:t>
      </w:r>
    </w:p>
    <w:p w14:paraId="536BBC97" w14:textId="722A8F1B" w:rsidR="00B26F4E" w:rsidRDefault="00B26F4E" w:rsidP="00996E4F">
      <w:r>
        <w:t>If you know you have a water leak, please repair ASAP.</w:t>
      </w:r>
      <w:r w:rsidR="00F11DB5">
        <w:t xml:space="preserve"> NOTE, IT IS NOT GCWS JOB TO POLICE METERS FOR LEAKS.</w:t>
      </w:r>
    </w:p>
    <w:p w14:paraId="672ED23B" w14:textId="77777777" w:rsidR="00B26F4E" w:rsidRDefault="00B26F4E" w:rsidP="00996E4F">
      <w:r>
        <w:t>Applications for new services, expanded or increase in size of water service connections, meters, service lines, pipeline extensions, mains, or water services of any kind shall be reviewed by GCWS Board and may be denied or postponed until the current drought stage has been terminated.</w:t>
      </w:r>
    </w:p>
    <w:p w14:paraId="3A2B18CF" w14:textId="0041C7C4" w:rsidR="000B5FD3" w:rsidRDefault="000B5FD3" w:rsidP="00996E4F">
      <w:r>
        <w:t xml:space="preserve">Any member/customer using over </w:t>
      </w:r>
      <w:r w:rsidR="00F92E79">
        <w:t>7,ooo gallons in</w:t>
      </w:r>
      <w:r w:rsidR="00565DE4">
        <w:t xml:space="preserve"> anyone </w:t>
      </w:r>
      <w:r w:rsidR="007A2151">
        <w:t>billing</w:t>
      </w:r>
      <w:r w:rsidR="00565DE4">
        <w:t xml:space="preserve"> period during drought will be billed at a rate of $</w:t>
      </w:r>
      <w:r w:rsidR="00622F29">
        <w:t xml:space="preserve"> 22.00 </w:t>
      </w:r>
      <w:r w:rsidR="00A562D6">
        <w:t>per thousand $</w:t>
      </w:r>
      <w:r w:rsidR="00622F29">
        <w:t xml:space="preserve">2.22 </w:t>
      </w:r>
      <w:r w:rsidR="00A562D6">
        <w:t>per hundred</w:t>
      </w:r>
      <w:r w:rsidR="001759A5">
        <w:t>, until drought conditions cease for a period of 30 consec</w:t>
      </w:r>
      <w:r w:rsidR="00A8260A">
        <w:t>utive days or determined by designee.</w:t>
      </w:r>
    </w:p>
    <w:p w14:paraId="04352DB2" w14:textId="52171404" w:rsidR="009D5917" w:rsidRDefault="003572B9" w:rsidP="00996E4F">
      <w:r>
        <w:t xml:space="preserve">Members/Customers who need </w:t>
      </w:r>
      <w:r w:rsidR="00954C81">
        <w:t xml:space="preserve">Variances must request </w:t>
      </w:r>
      <w:r w:rsidR="00CD41B8">
        <w:t xml:space="preserve">an exemption from the provisions </w:t>
      </w:r>
      <w:r w:rsidR="002D65FB">
        <w:t>in writing</w:t>
      </w:r>
      <w:r w:rsidR="00966E62">
        <w:t>. Request must include</w:t>
      </w:r>
      <w:r w:rsidR="000436C2">
        <w:t xml:space="preserve">: </w:t>
      </w:r>
    </w:p>
    <w:p w14:paraId="3EF42189" w14:textId="294CBEBB" w:rsidR="00707C22" w:rsidRDefault="00707C22" w:rsidP="00707C22">
      <w:pPr>
        <w:pStyle w:val="ListParagraph"/>
        <w:numPr>
          <w:ilvl w:val="0"/>
          <w:numId w:val="1"/>
        </w:numPr>
      </w:pPr>
      <w:r>
        <w:t xml:space="preserve">Name </w:t>
      </w:r>
      <w:r w:rsidR="00AF0EF4">
        <w:t>and address of the petitioner(s) Renters please have owner</w:t>
      </w:r>
      <w:r w:rsidR="00EB6143">
        <w:t xml:space="preserve"> sign form.</w:t>
      </w:r>
    </w:p>
    <w:p w14:paraId="610C5574" w14:textId="2AC51700" w:rsidR="00EB6143" w:rsidRDefault="00EB6143" w:rsidP="00707C22">
      <w:pPr>
        <w:pStyle w:val="ListParagraph"/>
        <w:numPr>
          <w:ilvl w:val="0"/>
          <w:numId w:val="1"/>
        </w:numPr>
      </w:pPr>
      <w:r>
        <w:t>Purpose of water use</w:t>
      </w:r>
    </w:p>
    <w:p w14:paraId="14160CD2" w14:textId="3B014F8F" w:rsidR="00EB6143" w:rsidRDefault="00953566" w:rsidP="00707C22">
      <w:pPr>
        <w:pStyle w:val="ListParagraph"/>
        <w:numPr>
          <w:ilvl w:val="0"/>
          <w:numId w:val="1"/>
        </w:numPr>
      </w:pPr>
      <w:r>
        <w:t xml:space="preserve">Specific provision(s) of the Plan from which the </w:t>
      </w:r>
      <w:r w:rsidR="00AC6EA9">
        <w:t>petitioner is requesting relief.</w:t>
      </w:r>
    </w:p>
    <w:p w14:paraId="4666ACE1" w14:textId="56AE2961" w:rsidR="00AC6EA9" w:rsidRDefault="00AC6EA9" w:rsidP="00707C22">
      <w:pPr>
        <w:pStyle w:val="ListParagraph"/>
        <w:numPr>
          <w:ilvl w:val="0"/>
          <w:numId w:val="1"/>
        </w:numPr>
      </w:pPr>
      <w:r>
        <w:lastRenderedPageBreak/>
        <w:t xml:space="preserve">Detailed statement as to </w:t>
      </w:r>
      <w:r w:rsidR="00BF66BE">
        <w:t>as to how the specific provision of the Plan adver</w:t>
      </w:r>
      <w:r w:rsidR="00127263">
        <w:t>sely</w:t>
      </w:r>
      <w:r w:rsidR="00C21EE1">
        <w:t xml:space="preserve"> </w:t>
      </w:r>
      <w:r w:rsidR="00127263">
        <w:t>affects the petitioner or what damage or harm will occur to the petitioner or</w:t>
      </w:r>
      <w:r w:rsidR="00C21EE1">
        <w:t xml:space="preserve"> </w:t>
      </w:r>
      <w:r w:rsidR="009D10BD">
        <w:t>others if petitioner complies with this Ordinance</w:t>
      </w:r>
      <w:r w:rsidR="00C21EE1">
        <w:t>.</w:t>
      </w:r>
    </w:p>
    <w:p w14:paraId="3E871B23" w14:textId="1F54DD07" w:rsidR="00C21EE1" w:rsidRDefault="00C21EE1" w:rsidP="00707C22">
      <w:pPr>
        <w:pStyle w:val="ListParagraph"/>
        <w:numPr>
          <w:ilvl w:val="0"/>
          <w:numId w:val="1"/>
        </w:numPr>
      </w:pPr>
      <w:r>
        <w:t>Description of the relief requested.</w:t>
      </w:r>
    </w:p>
    <w:p w14:paraId="215EC810" w14:textId="52A3219F" w:rsidR="00C21EE1" w:rsidRDefault="000A06A4" w:rsidP="00707C22">
      <w:pPr>
        <w:pStyle w:val="ListParagraph"/>
        <w:numPr>
          <w:ilvl w:val="0"/>
          <w:numId w:val="1"/>
        </w:numPr>
      </w:pPr>
      <w:r>
        <w:t>Period of the time for which the variance is sought.</w:t>
      </w:r>
    </w:p>
    <w:p w14:paraId="5A1DC18A" w14:textId="1BC99299" w:rsidR="000A06A4" w:rsidRDefault="00D639D7" w:rsidP="00707C22">
      <w:pPr>
        <w:pStyle w:val="ListParagraph"/>
        <w:numPr>
          <w:ilvl w:val="0"/>
          <w:numId w:val="1"/>
        </w:numPr>
      </w:pPr>
      <w:r>
        <w:t xml:space="preserve">Alternative water use restrictions or other measures the petitioner is taking or </w:t>
      </w:r>
      <w:r w:rsidR="00F171C7">
        <w:t>proposes to take to meet the intent of this Plan and the compl</w:t>
      </w:r>
      <w:r w:rsidR="00D74229">
        <w:t>iance date.</w:t>
      </w:r>
    </w:p>
    <w:p w14:paraId="5463C88C" w14:textId="3B2BC29E" w:rsidR="00D74229" w:rsidRDefault="00D74229" w:rsidP="00707C22">
      <w:pPr>
        <w:pStyle w:val="ListParagraph"/>
        <w:numPr>
          <w:ilvl w:val="0"/>
          <w:numId w:val="1"/>
        </w:numPr>
      </w:pPr>
      <w:r>
        <w:t>Other pertinent information.</w:t>
      </w:r>
    </w:p>
    <w:p w14:paraId="73A227A3" w14:textId="77777777" w:rsidR="00213D69" w:rsidRDefault="00046F4A" w:rsidP="00996E4F">
      <w:r>
        <w:t>Variances granted by GCWS shall be subject to the following</w:t>
      </w:r>
      <w:r w:rsidR="0051498F">
        <w:t xml:space="preserve"> conditions, unless waived or modified by the</w:t>
      </w:r>
      <w:r w:rsidR="00E0203D">
        <w:t xml:space="preserve"> GCWS Board President</w:t>
      </w:r>
      <w:r w:rsidR="00213D69">
        <w:t xml:space="preserve"> of his/her designee:</w:t>
      </w:r>
    </w:p>
    <w:p w14:paraId="4AD46272" w14:textId="77777777" w:rsidR="00C87A31" w:rsidRDefault="00662D4D" w:rsidP="00213D69">
      <w:pPr>
        <w:pStyle w:val="ListParagraph"/>
        <w:numPr>
          <w:ilvl w:val="0"/>
          <w:numId w:val="2"/>
        </w:numPr>
      </w:pPr>
      <w:r>
        <w:t>Variance granted shall include a timetable for compliance</w:t>
      </w:r>
      <w:r w:rsidR="00C87A31">
        <w:t>.</w:t>
      </w:r>
    </w:p>
    <w:p w14:paraId="17F881B3" w14:textId="3E216AE1" w:rsidR="00046F4A" w:rsidRDefault="00C87A31" w:rsidP="000F0821">
      <w:pPr>
        <w:pStyle w:val="ListParagraph"/>
        <w:numPr>
          <w:ilvl w:val="0"/>
          <w:numId w:val="2"/>
        </w:numPr>
      </w:pPr>
      <w:r>
        <w:t>Var</w:t>
      </w:r>
      <w:r w:rsidR="0074718B">
        <w:t>i</w:t>
      </w:r>
      <w:r>
        <w:t>an</w:t>
      </w:r>
      <w:r w:rsidR="0074718B">
        <w:t>ce</w:t>
      </w:r>
      <w:r>
        <w:t xml:space="preserve"> </w:t>
      </w:r>
      <w:r w:rsidR="0074718B">
        <w:t xml:space="preserve">granted </w:t>
      </w:r>
      <w:r>
        <w:t xml:space="preserve">shall expire when the Plan is no longer in effect, unless the </w:t>
      </w:r>
      <w:r w:rsidR="00FB5B34">
        <w:t>petitioner has failed to meet specified requirements.</w:t>
      </w:r>
    </w:p>
    <w:p w14:paraId="6E68228E" w14:textId="552020A6" w:rsidR="000F0821" w:rsidRDefault="000F0821" w:rsidP="000F0821">
      <w:r>
        <w:t>N</w:t>
      </w:r>
      <w:r w:rsidR="00D706F5">
        <w:t>o variance shall be retroactive or otherwise just</w:t>
      </w:r>
      <w:r w:rsidR="00C30E56">
        <w:t>ify any violation of this Plan occurring p</w:t>
      </w:r>
      <w:r w:rsidR="00E34BDB">
        <w:t>rior to the issuance of the variance.</w:t>
      </w:r>
    </w:p>
    <w:p w14:paraId="2C098A2A" w14:textId="79FA8EB0" w:rsidR="007D0A56" w:rsidRDefault="007D0A56" w:rsidP="00996E4F">
      <w:r>
        <w:t xml:space="preserve">Any member/customer found to be in Violation will be sent a </w:t>
      </w:r>
      <w:r w:rsidR="002A5001">
        <w:t>Violation Notice. The utility company has the right to install a flow rest</w:t>
      </w:r>
      <w:r w:rsidR="00FD4E03">
        <w:t>ricting device and charge the customer for the cost</w:t>
      </w:r>
      <w:r w:rsidR="003A2E34">
        <w:t xml:space="preserve">. The </w:t>
      </w:r>
      <w:r w:rsidR="00BD0A82">
        <w:t>utility company also has the right to discontinue service for a period of 7 days</w:t>
      </w:r>
      <w:r w:rsidR="00274E33">
        <w:t xml:space="preserve">, or till the end of the </w:t>
      </w:r>
      <w:r w:rsidR="00DB066F">
        <w:t>billing cycle</w:t>
      </w:r>
      <w:r w:rsidR="00274E33">
        <w:t>, which ever is less. The normal reconnect fee of $50.00 will app</w:t>
      </w:r>
      <w:r w:rsidR="00936AB5">
        <w:t>l</w:t>
      </w:r>
      <w:r w:rsidR="00274E33">
        <w:t>y</w:t>
      </w:r>
      <w:r w:rsidR="00936AB5">
        <w:t xml:space="preserve"> to restore the service.</w:t>
      </w:r>
    </w:p>
    <w:p w14:paraId="163A425C" w14:textId="6A0CF9D4" w:rsidR="00C528B3" w:rsidRDefault="00547031" w:rsidP="00996E4F">
      <w:r>
        <w:t xml:space="preserve">Repeat violators can be charged with a misdemeanor and upon conviction could be punished by </w:t>
      </w:r>
      <w:r w:rsidR="003C0AD8">
        <w:t>a fine.</w:t>
      </w:r>
    </w:p>
    <w:p w14:paraId="3B3CEED0" w14:textId="633DA27B" w:rsidR="003C0AD8" w:rsidRDefault="003C0AD8" w:rsidP="00996E4F">
      <w:r>
        <w:t>Property Owners are respon</w:t>
      </w:r>
      <w:r w:rsidR="00B940EB">
        <w:t>sible</w:t>
      </w:r>
      <w:r>
        <w:t xml:space="preserve"> for their renters</w:t>
      </w:r>
      <w:r w:rsidR="00710B21">
        <w:t>.</w:t>
      </w:r>
      <w:r w:rsidR="00B940EB">
        <w:t xml:space="preserve"> Please make sure they have rec</w:t>
      </w:r>
      <w:r w:rsidR="005E1B6D">
        <w:t>eived a copy of the Stage 4 Drought Contingency Plan and that they have read them and understand them.</w:t>
      </w:r>
    </w:p>
    <w:p w14:paraId="0A44186C" w14:textId="77777777" w:rsidR="00B26F4E" w:rsidRDefault="00B26F4E" w:rsidP="00996E4F">
      <w:r>
        <w:t>If you have any questions, please feel free to call the office or Renee on her cell. 254-592-1688</w:t>
      </w:r>
    </w:p>
    <w:p w14:paraId="7169ABCB" w14:textId="5952D8C0" w:rsidR="00B26F4E" w:rsidRDefault="00B26F4E" w:rsidP="00996E4F">
      <w:r>
        <w:t>Thank you,</w:t>
      </w:r>
      <w:r w:rsidR="007C63B2">
        <w:t xml:space="preserve"> </w:t>
      </w:r>
    </w:p>
    <w:p w14:paraId="0B39BB64" w14:textId="77777777" w:rsidR="00A32B0F" w:rsidRDefault="00B26F4E" w:rsidP="00996E4F">
      <w:r>
        <w:t xml:space="preserve">GCWS  </w:t>
      </w:r>
      <w:r w:rsidR="007C63B2">
        <w:t>Board of Directors</w:t>
      </w:r>
    </w:p>
    <w:p w14:paraId="7DF06C4D" w14:textId="18E10FBB" w:rsidR="00B26F4E" w:rsidRDefault="00B26F4E" w:rsidP="00996E4F">
      <w:r>
        <w:t xml:space="preserve">                                                                                                                                                         08/</w:t>
      </w:r>
      <w:r w:rsidR="007C63B2">
        <w:t>28</w:t>
      </w:r>
      <w:r>
        <w:t>/23</w:t>
      </w:r>
      <w:r w:rsidR="00BB349D">
        <w:t xml:space="preserve">                   </w:t>
      </w:r>
    </w:p>
    <w:p w14:paraId="0B77B2FF" w14:textId="77777777" w:rsidR="00B26F4E" w:rsidRDefault="00B26F4E" w:rsidP="00996E4F"/>
    <w:p w14:paraId="0A1A9F35" w14:textId="77777777" w:rsidR="00B26F4E" w:rsidRDefault="00B26F4E" w:rsidP="00996E4F"/>
    <w:p w14:paraId="4B08ED8C" w14:textId="77777777" w:rsidR="00D5632B" w:rsidRDefault="00D5632B"/>
    <w:sectPr w:rsidR="00D5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277E"/>
    <w:multiLevelType w:val="hybridMultilevel"/>
    <w:tmpl w:val="DAA21E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62266"/>
    <w:multiLevelType w:val="hybridMultilevel"/>
    <w:tmpl w:val="D0A03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66771">
    <w:abstractNumId w:val="1"/>
  </w:num>
  <w:num w:numId="2" w16cid:durableId="195443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2B"/>
    <w:rsid w:val="000436C2"/>
    <w:rsid w:val="00046F4A"/>
    <w:rsid w:val="00092F74"/>
    <w:rsid w:val="000A06A4"/>
    <w:rsid w:val="000B5FD3"/>
    <w:rsid w:val="000F0821"/>
    <w:rsid w:val="00127263"/>
    <w:rsid w:val="001759A5"/>
    <w:rsid w:val="00175D18"/>
    <w:rsid w:val="00185812"/>
    <w:rsid w:val="002009FE"/>
    <w:rsid w:val="00213D69"/>
    <w:rsid w:val="002256C0"/>
    <w:rsid w:val="00274E33"/>
    <w:rsid w:val="002A4F0A"/>
    <w:rsid w:val="002A5001"/>
    <w:rsid w:val="002B3242"/>
    <w:rsid w:val="002D65FB"/>
    <w:rsid w:val="00330BA1"/>
    <w:rsid w:val="003572B9"/>
    <w:rsid w:val="003A2E34"/>
    <w:rsid w:val="003C0AD8"/>
    <w:rsid w:val="003C14EF"/>
    <w:rsid w:val="004F24BA"/>
    <w:rsid w:val="0051498F"/>
    <w:rsid w:val="00547031"/>
    <w:rsid w:val="00565DE4"/>
    <w:rsid w:val="005E1B6D"/>
    <w:rsid w:val="00622F29"/>
    <w:rsid w:val="00662D4D"/>
    <w:rsid w:val="00707C22"/>
    <w:rsid w:val="00710B21"/>
    <w:rsid w:val="0074718B"/>
    <w:rsid w:val="0079366D"/>
    <w:rsid w:val="007A2151"/>
    <w:rsid w:val="007C63B2"/>
    <w:rsid w:val="007D0A56"/>
    <w:rsid w:val="0088755B"/>
    <w:rsid w:val="008967C5"/>
    <w:rsid w:val="008D03EC"/>
    <w:rsid w:val="00936AB5"/>
    <w:rsid w:val="00953566"/>
    <w:rsid w:val="00954C81"/>
    <w:rsid w:val="00966E62"/>
    <w:rsid w:val="009A33F2"/>
    <w:rsid w:val="009D10BD"/>
    <w:rsid w:val="009D5917"/>
    <w:rsid w:val="00A07D38"/>
    <w:rsid w:val="00A32B0F"/>
    <w:rsid w:val="00A42331"/>
    <w:rsid w:val="00A562D6"/>
    <w:rsid w:val="00A8260A"/>
    <w:rsid w:val="00AC6EA9"/>
    <w:rsid w:val="00AF0EF4"/>
    <w:rsid w:val="00B26F4E"/>
    <w:rsid w:val="00B73CC7"/>
    <w:rsid w:val="00B940EB"/>
    <w:rsid w:val="00BB349D"/>
    <w:rsid w:val="00BD0A82"/>
    <w:rsid w:val="00BF4C90"/>
    <w:rsid w:val="00BF66BE"/>
    <w:rsid w:val="00C0581E"/>
    <w:rsid w:val="00C21EE1"/>
    <w:rsid w:val="00C30E56"/>
    <w:rsid w:val="00C528B3"/>
    <w:rsid w:val="00C87A31"/>
    <w:rsid w:val="00C95300"/>
    <w:rsid w:val="00CD41B8"/>
    <w:rsid w:val="00D5632B"/>
    <w:rsid w:val="00D639D7"/>
    <w:rsid w:val="00D706F5"/>
    <w:rsid w:val="00D74229"/>
    <w:rsid w:val="00D93084"/>
    <w:rsid w:val="00DB066F"/>
    <w:rsid w:val="00E0203D"/>
    <w:rsid w:val="00E34BDB"/>
    <w:rsid w:val="00EB6143"/>
    <w:rsid w:val="00ED1EE3"/>
    <w:rsid w:val="00F11DB5"/>
    <w:rsid w:val="00F171C7"/>
    <w:rsid w:val="00F418EC"/>
    <w:rsid w:val="00F92E79"/>
    <w:rsid w:val="00FB5B34"/>
    <w:rsid w:val="00FD048E"/>
    <w:rsid w:val="00FD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803A"/>
  <w15:chartTrackingRefBased/>
  <w15:docId w15:val="{11364AE7-AD14-4A19-8A0F-0829AC52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B13E-1C6B-4964-99AD-6E662D24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83</cp:revision>
  <cp:lastPrinted>2023-08-28T20:07:00Z</cp:lastPrinted>
  <dcterms:created xsi:type="dcterms:W3CDTF">2023-08-11T21:18:00Z</dcterms:created>
  <dcterms:modified xsi:type="dcterms:W3CDTF">2023-08-29T15:08:00Z</dcterms:modified>
</cp:coreProperties>
</file>